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231" w:rsidRDefault="00783231" w:rsidP="00783231">
      <w:pPr>
        <w:jc w:val="center"/>
        <w:rPr>
          <w:sz w:val="28"/>
          <w:szCs w:val="28"/>
        </w:rPr>
      </w:pPr>
      <w:r>
        <w:rPr>
          <w:sz w:val="28"/>
          <w:szCs w:val="28"/>
        </w:rPr>
        <w:t>The Sauk County Historical Society presents</w:t>
      </w:r>
    </w:p>
    <w:p w:rsidR="00783231" w:rsidRDefault="00783231" w:rsidP="00783231">
      <w:pPr>
        <w:jc w:val="center"/>
        <w:rPr>
          <w:rFonts w:ascii="Harrington" w:hAnsi="Harrington"/>
          <w:b/>
          <w:sz w:val="96"/>
          <w:szCs w:val="96"/>
        </w:rPr>
      </w:pPr>
      <w:r>
        <w:rPr>
          <w:rFonts w:ascii="Harrington" w:hAnsi="Harrington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1CEAE6" wp14:editId="146C7D82">
                <wp:simplePos x="0" y="0"/>
                <wp:positionH relativeFrom="column">
                  <wp:posOffset>114300</wp:posOffset>
                </wp:positionH>
                <wp:positionV relativeFrom="paragraph">
                  <wp:posOffset>709930</wp:posOffset>
                </wp:positionV>
                <wp:extent cx="1612900" cy="0"/>
                <wp:effectExtent l="0" t="0" r="254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29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55.9pt" to="136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" strokecolor="black [3213]" strokeweight="1.5pt"/>
            </w:pict>
          </mc:Fallback>
        </mc:AlternateContent>
      </w:r>
      <w:r>
        <w:rPr>
          <w:rFonts w:ascii="Harrington" w:hAnsi="Harrington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1792C2" wp14:editId="2065EE9A">
                <wp:simplePos x="0" y="0"/>
                <wp:positionH relativeFrom="column">
                  <wp:posOffset>2057400</wp:posOffset>
                </wp:positionH>
                <wp:positionV relativeFrom="paragraph">
                  <wp:posOffset>697230</wp:posOffset>
                </wp:positionV>
                <wp:extent cx="4013200" cy="12700"/>
                <wp:effectExtent l="0" t="0" r="2540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0" cy="127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pt,54.9pt" to="478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" strokecolor="black [3213]" strokeweight="1.5pt"/>
            </w:pict>
          </mc:Fallback>
        </mc:AlternateContent>
      </w:r>
      <w:r w:rsidRPr="00B326AD">
        <w:rPr>
          <w:rFonts w:ascii="Harrington" w:hAnsi="Harrington"/>
          <w:b/>
          <w:sz w:val="96"/>
          <w:szCs w:val="96"/>
        </w:rPr>
        <w:t>Sunday in the Cemetery</w:t>
      </w:r>
    </w:p>
    <w:p w:rsidR="00783231" w:rsidRDefault="00783231" w:rsidP="00783231">
      <w:pPr>
        <w:jc w:val="center"/>
        <w:rPr>
          <w:rFonts w:ascii="Castellar" w:hAnsi="Castellar"/>
          <w:sz w:val="72"/>
          <w:szCs w:val="72"/>
        </w:rPr>
      </w:pPr>
      <w:r w:rsidRPr="00B326AD">
        <w:rPr>
          <w:rFonts w:ascii="Castellar" w:hAnsi="Castellar"/>
          <w:sz w:val="72"/>
          <w:szCs w:val="72"/>
        </w:rPr>
        <w:t>LIVING HISTORY TOUR</w:t>
      </w:r>
    </w:p>
    <w:p w:rsidR="00783231" w:rsidRDefault="00783231" w:rsidP="00783231">
      <w:pPr>
        <w:rPr>
          <w:rFonts w:ascii="Castellar" w:hAnsi="Castellar"/>
          <w:sz w:val="72"/>
          <w:szCs w:val="72"/>
        </w:rPr>
      </w:pPr>
      <w:r w:rsidRPr="00EA1927">
        <w:rPr>
          <w:rFonts w:ascii="Castellar" w:hAnsi="Castellar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7F406C" wp14:editId="09D724BD">
                <wp:simplePos x="0" y="0"/>
                <wp:positionH relativeFrom="column">
                  <wp:posOffset>133985</wp:posOffset>
                </wp:positionH>
                <wp:positionV relativeFrom="paragraph">
                  <wp:posOffset>191135</wp:posOffset>
                </wp:positionV>
                <wp:extent cx="2819400" cy="44196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231" w:rsidRPr="00EA1927" w:rsidRDefault="00783231" w:rsidP="0078323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EA1927">
                              <w:rPr>
                                <w:b/>
                                <w:sz w:val="72"/>
                                <w:szCs w:val="72"/>
                              </w:rPr>
                              <w:t>Walnut Hill</w:t>
                            </w:r>
                          </w:p>
                          <w:p w:rsidR="00783231" w:rsidRPr="00EA1927" w:rsidRDefault="00783231" w:rsidP="0078323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EA1927">
                              <w:rPr>
                                <w:b/>
                                <w:sz w:val="72"/>
                                <w:szCs w:val="72"/>
                              </w:rPr>
                              <w:t>Cemetery</w:t>
                            </w:r>
                          </w:p>
                          <w:p w:rsidR="00783231" w:rsidRPr="00EA1927" w:rsidRDefault="00783231" w:rsidP="00783231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:rsidR="00783231" w:rsidRPr="00EA1927" w:rsidRDefault="00783231" w:rsidP="00783231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1927">
                              <w:rPr>
                                <w:sz w:val="56"/>
                                <w:szCs w:val="56"/>
                              </w:rPr>
                              <w:t>Baraboo</w:t>
                            </w:r>
                          </w:p>
                          <w:p w:rsidR="00783231" w:rsidRPr="00EA1927" w:rsidRDefault="00783231" w:rsidP="00783231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1927">
                              <w:rPr>
                                <w:sz w:val="56"/>
                                <w:szCs w:val="56"/>
                              </w:rPr>
                              <w:t>Sunday, June 28</w:t>
                            </w:r>
                          </w:p>
                          <w:p w:rsidR="00783231" w:rsidRPr="00EA1927" w:rsidRDefault="00783231" w:rsidP="00783231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1927">
                              <w:rPr>
                                <w:sz w:val="56"/>
                                <w:szCs w:val="56"/>
                              </w:rPr>
                              <w:t>2 p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.</w:t>
                            </w:r>
                            <w:r w:rsidRPr="00EA1927">
                              <w:rPr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:rsidR="00783231" w:rsidRPr="00EA1927" w:rsidRDefault="00783231" w:rsidP="00783231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:rsidR="00783231" w:rsidRPr="00EA1927" w:rsidRDefault="00783231" w:rsidP="00783231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 w:rsidRPr="00EA1927">
                              <w:rPr>
                                <w:i/>
                                <w:sz w:val="40"/>
                                <w:szCs w:val="40"/>
                              </w:rPr>
                              <w:t>Guided tours to nine graves and mausoleums with costumed reenactors.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55pt;margin-top:15.05pt;width:222pt;height:3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" strokeweight="1.25pt">
                <v:textbox>
                  <w:txbxContent>
                    <w:p w:rsidR="00783231" w:rsidRPr="00EA1927" w:rsidRDefault="00783231" w:rsidP="00783231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EA1927">
                        <w:rPr>
                          <w:b/>
                          <w:sz w:val="72"/>
                          <w:szCs w:val="72"/>
                        </w:rPr>
                        <w:t>Walnut Hill</w:t>
                      </w:r>
                    </w:p>
                    <w:p w:rsidR="00783231" w:rsidRPr="00EA1927" w:rsidRDefault="00783231" w:rsidP="00783231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EA1927">
                        <w:rPr>
                          <w:b/>
                          <w:sz w:val="72"/>
                          <w:szCs w:val="72"/>
                        </w:rPr>
                        <w:t>Cemetery</w:t>
                      </w:r>
                    </w:p>
                    <w:p w:rsidR="00783231" w:rsidRPr="00EA1927" w:rsidRDefault="00783231" w:rsidP="00783231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:rsidR="00783231" w:rsidRPr="00EA1927" w:rsidRDefault="00783231" w:rsidP="00783231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EA1927">
                        <w:rPr>
                          <w:sz w:val="56"/>
                          <w:szCs w:val="56"/>
                        </w:rPr>
                        <w:t>Baraboo</w:t>
                      </w:r>
                    </w:p>
                    <w:p w:rsidR="00783231" w:rsidRPr="00EA1927" w:rsidRDefault="00783231" w:rsidP="00783231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EA1927">
                        <w:rPr>
                          <w:sz w:val="56"/>
                          <w:szCs w:val="56"/>
                        </w:rPr>
                        <w:t>Sunday, June 28</w:t>
                      </w:r>
                    </w:p>
                    <w:p w:rsidR="00783231" w:rsidRPr="00EA1927" w:rsidRDefault="00783231" w:rsidP="00783231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EA1927">
                        <w:rPr>
                          <w:sz w:val="56"/>
                          <w:szCs w:val="56"/>
                        </w:rPr>
                        <w:t>2 p</w:t>
                      </w:r>
                      <w:r>
                        <w:rPr>
                          <w:sz w:val="56"/>
                          <w:szCs w:val="56"/>
                        </w:rPr>
                        <w:t>.</w:t>
                      </w:r>
                      <w:r w:rsidRPr="00EA1927">
                        <w:rPr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sz w:val="56"/>
                          <w:szCs w:val="56"/>
                        </w:rPr>
                        <w:t>.</w:t>
                      </w:r>
                    </w:p>
                    <w:p w:rsidR="00783231" w:rsidRPr="00EA1927" w:rsidRDefault="00783231" w:rsidP="00783231">
                      <w:pPr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</w:p>
                    <w:p w:rsidR="00783231" w:rsidRPr="00EA1927" w:rsidRDefault="00783231" w:rsidP="00783231">
                      <w:pPr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  <w:r w:rsidRPr="00EA1927">
                        <w:rPr>
                          <w:i/>
                          <w:sz w:val="40"/>
                          <w:szCs w:val="40"/>
                        </w:rPr>
                        <w:t>Guided tours to nine graves and mausoleums with costumed reenactors.</w:t>
                      </w:r>
                    </w:p>
                  </w:txbxContent>
                </v:textbox>
              </v:shape>
            </w:pict>
          </mc:Fallback>
        </mc:AlternateContent>
      </w:r>
      <w:r w:rsidRPr="00EA1927">
        <w:rPr>
          <w:rFonts w:ascii="Castellar" w:hAnsi="Castellar"/>
          <w:noProof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1DA90E4D" wp14:editId="79966252">
            <wp:simplePos x="0" y="0"/>
            <wp:positionH relativeFrom="column">
              <wp:posOffset>-76200</wp:posOffset>
            </wp:positionH>
            <wp:positionV relativeFrom="paragraph">
              <wp:posOffset>111125</wp:posOffset>
            </wp:positionV>
            <wp:extent cx="3619500" cy="4575175"/>
            <wp:effectExtent l="0" t="0" r="0" b="0"/>
            <wp:wrapTight wrapText="bothSides">
              <wp:wrapPolygon edited="0">
                <wp:start x="455" y="0"/>
                <wp:lineTo x="0" y="180"/>
                <wp:lineTo x="0" y="21405"/>
                <wp:lineTo x="455" y="21495"/>
                <wp:lineTo x="21032" y="21495"/>
                <wp:lineTo x="21486" y="21405"/>
                <wp:lineTo x="21486" y="180"/>
                <wp:lineTo x="21032" y="0"/>
                <wp:lineTo x="455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metery Promo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00000"/>
                              </a14:imgEffect>
                              <a14:imgEffect>
                                <a14:brightnessContrast bright="7000" contrast="-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57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231" w:rsidRPr="00EA1927" w:rsidRDefault="00783231" w:rsidP="00783231">
      <w:pPr>
        <w:rPr>
          <w:rFonts w:ascii="Castellar" w:hAnsi="Castellar"/>
          <w:sz w:val="72"/>
          <w:szCs w:val="72"/>
        </w:rPr>
      </w:pPr>
    </w:p>
    <w:p w:rsidR="00783231" w:rsidRPr="00EA1927" w:rsidRDefault="00783231" w:rsidP="00783231">
      <w:pPr>
        <w:rPr>
          <w:rFonts w:ascii="Castellar" w:hAnsi="Castellar"/>
          <w:sz w:val="72"/>
          <w:szCs w:val="72"/>
        </w:rPr>
      </w:pPr>
    </w:p>
    <w:p w:rsidR="00783231" w:rsidRPr="00EA1927" w:rsidRDefault="00783231" w:rsidP="00783231">
      <w:pPr>
        <w:rPr>
          <w:rFonts w:ascii="Castellar" w:hAnsi="Castellar"/>
          <w:sz w:val="72"/>
          <w:szCs w:val="72"/>
        </w:rPr>
      </w:pPr>
    </w:p>
    <w:p w:rsidR="00783231" w:rsidRPr="00EA1927" w:rsidRDefault="00783231" w:rsidP="00783231">
      <w:pPr>
        <w:rPr>
          <w:rFonts w:ascii="Castellar" w:hAnsi="Castellar"/>
          <w:sz w:val="72"/>
          <w:szCs w:val="72"/>
        </w:rPr>
      </w:pPr>
    </w:p>
    <w:p w:rsidR="00783231" w:rsidRPr="00EA1927" w:rsidRDefault="00783231" w:rsidP="00783231">
      <w:pPr>
        <w:rPr>
          <w:rFonts w:ascii="Castellar" w:hAnsi="Castellar"/>
          <w:sz w:val="72"/>
          <w:szCs w:val="72"/>
        </w:rPr>
      </w:pPr>
    </w:p>
    <w:p w:rsidR="00783231" w:rsidRPr="00EA1927" w:rsidRDefault="00783231" w:rsidP="00783231">
      <w:pPr>
        <w:rPr>
          <w:rFonts w:ascii="Castellar" w:hAnsi="Castellar"/>
          <w:sz w:val="72"/>
          <w:szCs w:val="72"/>
        </w:rPr>
      </w:pPr>
    </w:p>
    <w:p w:rsidR="00783231" w:rsidRPr="00EA1927" w:rsidRDefault="00783231" w:rsidP="00783231">
      <w:pPr>
        <w:rPr>
          <w:rFonts w:ascii="Castellar" w:hAnsi="Castellar"/>
          <w:sz w:val="72"/>
          <w:szCs w:val="72"/>
        </w:rPr>
      </w:pPr>
    </w:p>
    <w:p w:rsidR="00783231" w:rsidRDefault="00783231" w:rsidP="00783231">
      <w:pPr>
        <w:rPr>
          <w:rFonts w:ascii="Castellar" w:hAnsi="Castellar"/>
          <w:sz w:val="72"/>
          <w:szCs w:val="72"/>
        </w:rPr>
      </w:pPr>
      <w:r>
        <w:rPr>
          <w:rFonts w:ascii="Castellar" w:hAnsi="Castellar"/>
          <w:noProof/>
          <w:sz w:val="72"/>
          <w:szCs w:val="72"/>
        </w:rPr>
        <w:drawing>
          <wp:anchor distT="0" distB="0" distL="114300" distR="114300" simplePos="0" relativeHeight="251664384" behindDoc="1" locked="0" layoutInCell="1" allowOverlap="1" wp14:anchorId="1946CAC8" wp14:editId="4BDE1493">
            <wp:simplePos x="0" y="0"/>
            <wp:positionH relativeFrom="column">
              <wp:posOffset>-3637915</wp:posOffset>
            </wp:positionH>
            <wp:positionV relativeFrom="paragraph">
              <wp:posOffset>450850</wp:posOffset>
            </wp:positionV>
            <wp:extent cx="1536700" cy="2732405"/>
            <wp:effectExtent l="0" t="0" r="6350" b="0"/>
            <wp:wrapTight wrapText="bothSides">
              <wp:wrapPolygon edited="0">
                <wp:start x="1071" y="0"/>
                <wp:lineTo x="0" y="301"/>
                <wp:lineTo x="0" y="21234"/>
                <wp:lineTo x="1071" y="21384"/>
                <wp:lineTo x="20350" y="21384"/>
                <wp:lineTo x="21421" y="21234"/>
                <wp:lineTo x="21421" y="301"/>
                <wp:lineTo x="20350" y="0"/>
                <wp:lineTo x="1071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uch (Washam) 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732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stellar" w:hAnsi="Castellar"/>
          <w:noProof/>
          <w:sz w:val="72"/>
          <w:szCs w:val="72"/>
        </w:rPr>
        <w:drawing>
          <wp:anchor distT="0" distB="0" distL="114300" distR="114300" simplePos="0" relativeHeight="251663360" behindDoc="1" locked="0" layoutInCell="1" allowOverlap="1" wp14:anchorId="21C834E7" wp14:editId="18A2522B">
            <wp:simplePos x="0" y="0"/>
            <wp:positionH relativeFrom="column">
              <wp:posOffset>832485</wp:posOffset>
            </wp:positionH>
            <wp:positionV relativeFrom="paragraph">
              <wp:posOffset>458470</wp:posOffset>
            </wp:positionV>
            <wp:extent cx="2120900" cy="2827020"/>
            <wp:effectExtent l="0" t="0" r="0" b="0"/>
            <wp:wrapTight wrapText="bothSides">
              <wp:wrapPolygon edited="0">
                <wp:start x="776" y="0"/>
                <wp:lineTo x="0" y="291"/>
                <wp:lineTo x="0" y="21105"/>
                <wp:lineTo x="582" y="21396"/>
                <wp:lineTo x="776" y="21396"/>
                <wp:lineTo x="20565" y="21396"/>
                <wp:lineTo x="20759" y="21396"/>
                <wp:lineTo x="21341" y="21105"/>
                <wp:lineTo x="21341" y="291"/>
                <wp:lineTo x="20565" y="0"/>
                <wp:lineTo x="776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metery 4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82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231" w:rsidRPr="00D747BB" w:rsidRDefault="00783231" w:rsidP="00783231">
      <w:pPr>
        <w:tabs>
          <w:tab w:val="left" w:pos="2400"/>
        </w:tabs>
        <w:jc w:val="center"/>
        <w:rPr>
          <w:b/>
          <w:sz w:val="44"/>
          <w:szCs w:val="44"/>
        </w:rPr>
      </w:pPr>
      <w:r w:rsidRPr="00D747BB">
        <w:rPr>
          <w:b/>
          <w:sz w:val="44"/>
          <w:szCs w:val="44"/>
        </w:rPr>
        <w:t>Tickets - $8.00</w:t>
      </w:r>
    </w:p>
    <w:p w:rsidR="00783231" w:rsidRPr="00D747BB" w:rsidRDefault="00783231" w:rsidP="00783231">
      <w:pPr>
        <w:tabs>
          <w:tab w:val="left" w:pos="2400"/>
        </w:tabs>
        <w:jc w:val="center"/>
        <w:rPr>
          <w:b/>
          <w:sz w:val="32"/>
          <w:szCs w:val="32"/>
        </w:rPr>
      </w:pPr>
      <w:r w:rsidRPr="00D747BB">
        <w:rPr>
          <w:b/>
          <w:sz w:val="32"/>
          <w:szCs w:val="32"/>
        </w:rPr>
        <w:t>Available at the cemetery</w:t>
      </w:r>
    </w:p>
    <w:p w:rsidR="00783231" w:rsidRDefault="00783231" w:rsidP="00783231">
      <w:pPr>
        <w:tabs>
          <w:tab w:val="left" w:pos="2400"/>
        </w:tabs>
        <w:jc w:val="center"/>
        <w:rPr>
          <w:b/>
          <w:sz w:val="32"/>
          <w:szCs w:val="32"/>
        </w:rPr>
      </w:pPr>
      <w:proofErr w:type="gramStart"/>
      <w:r w:rsidRPr="00D747BB">
        <w:rPr>
          <w:b/>
          <w:sz w:val="32"/>
          <w:szCs w:val="32"/>
        </w:rPr>
        <w:t>on</w:t>
      </w:r>
      <w:proofErr w:type="gramEnd"/>
      <w:r w:rsidRPr="00D747BB">
        <w:rPr>
          <w:b/>
          <w:sz w:val="32"/>
          <w:szCs w:val="32"/>
        </w:rPr>
        <w:t xml:space="preserve"> the day of the tour</w:t>
      </w:r>
    </w:p>
    <w:p w:rsidR="00783231" w:rsidRPr="00D747BB" w:rsidRDefault="00783231" w:rsidP="00783231">
      <w:pPr>
        <w:tabs>
          <w:tab w:val="left" w:pos="2400"/>
        </w:tabs>
        <w:jc w:val="center"/>
        <w:rPr>
          <w:b/>
          <w:i/>
          <w:sz w:val="32"/>
          <w:szCs w:val="32"/>
        </w:rPr>
      </w:pPr>
    </w:p>
    <w:p w:rsidR="00783231" w:rsidRPr="00D747BB" w:rsidRDefault="00783231" w:rsidP="00783231">
      <w:pPr>
        <w:tabs>
          <w:tab w:val="left" w:pos="2400"/>
        </w:tabs>
        <w:jc w:val="center"/>
        <w:rPr>
          <w:b/>
          <w:i/>
          <w:sz w:val="34"/>
          <w:szCs w:val="34"/>
        </w:rPr>
      </w:pPr>
      <w:r w:rsidRPr="00D747BB">
        <w:rPr>
          <w:b/>
          <w:i/>
          <w:sz w:val="34"/>
          <w:szCs w:val="34"/>
        </w:rPr>
        <w:t>Help celebrate the centennial</w:t>
      </w:r>
    </w:p>
    <w:p w:rsidR="00783231" w:rsidRPr="00D747BB" w:rsidRDefault="00783231" w:rsidP="00783231">
      <w:pPr>
        <w:tabs>
          <w:tab w:val="left" w:pos="2400"/>
        </w:tabs>
        <w:jc w:val="center"/>
        <w:rPr>
          <w:b/>
          <w:i/>
          <w:sz w:val="34"/>
          <w:szCs w:val="34"/>
        </w:rPr>
      </w:pPr>
      <w:proofErr w:type="gramStart"/>
      <w:r w:rsidRPr="00D747BB">
        <w:rPr>
          <w:b/>
          <w:i/>
          <w:sz w:val="34"/>
          <w:szCs w:val="34"/>
        </w:rPr>
        <w:t>of</w:t>
      </w:r>
      <w:proofErr w:type="gramEnd"/>
      <w:r w:rsidRPr="00D747BB">
        <w:rPr>
          <w:b/>
          <w:i/>
          <w:sz w:val="34"/>
          <w:szCs w:val="34"/>
        </w:rPr>
        <w:t xml:space="preserve"> the Al. Ringling Theatre</w:t>
      </w:r>
    </w:p>
    <w:p w:rsidR="00783231" w:rsidRPr="00D747BB" w:rsidRDefault="00783231" w:rsidP="00783231">
      <w:pPr>
        <w:tabs>
          <w:tab w:val="left" w:pos="2400"/>
        </w:tabs>
        <w:jc w:val="center"/>
        <w:rPr>
          <w:b/>
          <w:i/>
          <w:sz w:val="34"/>
          <w:szCs w:val="34"/>
        </w:rPr>
      </w:pPr>
      <w:proofErr w:type="gramStart"/>
      <w:r w:rsidRPr="00D747BB">
        <w:rPr>
          <w:b/>
          <w:i/>
          <w:sz w:val="34"/>
          <w:szCs w:val="34"/>
        </w:rPr>
        <w:t>with</w:t>
      </w:r>
      <w:proofErr w:type="gramEnd"/>
      <w:r w:rsidRPr="00D747BB">
        <w:rPr>
          <w:b/>
          <w:i/>
          <w:sz w:val="34"/>
          <w:szCs w:val="34"/>
        </w:rPr>
        <w:t xml:space="preserve"> this special circus</w:t>
      </w:r>
    </w:p>
    <w:p w:rsidR="00783231" w:rsidRPr="00D747BB" w:rsidRDefault="00783231" w:rsidP="00783231">
      <w:pPr>
        <w:tabs>
          <w:tab w:val="left" w:pos="2400"/>
        </w:tabs>
        <w:jc w:val="center"/>
        <w:rPr>
          <w:b/>
          <w:i/>
          <w:sz w:val="34"/>
          <w:szCs w:val="34"/>
        </w:rPr>
      </w:pPr>
      <w:proofErr w:type="gramStart"/>
      <w:r w:rsidRPr="00D747BB">
        <w:rPr>
          <w:b/>
          <w:i/>
          <w:sz w:val="34"/>
          <w:szCs w:val="34"/>
        </w:rPr>
        <w:t>themed</w:t>
      </w:r>
      <w:proofErr w:type="gramEnd"/>
      <w:r w:rsidRPr="00D747BB">
        <w:rPr>
          <w:b/>
          <w:i/>
          <w:sz w:val="34"/>
          <w:szCs w:val="34"/>
        </w:rPr>
        <w:t xml:space="preserve"> tour!</w:t>
      </w:r>
    </w:p>
    <w:p w:rsidR="00DA738F" w:rsidRDefault="00DA738F">
      <w:bookmarkStart w:id="0" w:name="_GoBack"/>
      <w:bookmarkEnd w:id="0"/>
    </w:p>
    <w:sectPr w:rsidR="00DA738F" w:rsidSect="00DC6276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 w:inkAnnotation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231"/>
    <w:rsid w:val="00783231"/>
    <w:rsid w:val="00DA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215</Characters>
  <Application>Microsoft Office Word</Application>
  <DocSecurity>0</DocSecurity>
  <Lines>2</Lines>
  <Paragraphs>1</Paragraphs>
  <ScaleCrop>false</ScaleCrop>
  <Company>Hewlett-Packard</Company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Paul</cp:lastModifiedBy>
  <cp:revision>1</cp:revision>
  <dcterms:created xsi:type="dcterms:W3CDTF">2015-06-08T02:45:00Z</dcterms:created>
  <dcterms:modified xsi:type="dcterms:W3CDTF">2015-06-08T02:45:00Z</dcterms:modified>
</cp:coreProperties>
</file>